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683AAD" w14:textId="77777777" w:rsidR="006009AC" w:rsidRDefault="006009AC">
      <w:pPr>
        <w:pStyle w:val="Title2"/>
        <w:rPr>
          <w:rFonts w:ascii="Times New Roman" w:eastAsiaTheme="majorEastAsia" w:hAnsi="Times New Roman" w:cs="Times New Roman"/>
          <w:b/>
          <w:bCs/>
        </w:rPr>
      </w:pPr>
    </w:p>
    <w:p w14:paraId="3DFB389D" w14:textId="77777777" w:rsidR="006009AC" w:rsidRDefault="006009AC">
      <w:pPr>
        <w:pStyle w:val="Title2"/>
        <w:rPr>
          <w:rFonts w:ascii="Times New Roman" w:eastAsiaTheme="majorEastAsia" w:hAnsi="Times New Roman" w:cs="Times New Roman"/>
          <w:b/>
          <w:bCs/>
        </w:rPr>
      </w:pPr>
    </w:p>
    <w:p w14:paraId="45175F42" w14:textId="77777777" w:rsidR="006009AC" w:rsidRDefault="006009AC">
      <w:pPr>
        <w:pStyle w:val="Title2"/>
        <w:rPr>
          <w:rFonts w:ascii="Times New Roman" w:eastAsiaTheme="majorEastAsia" w:hAnsi="Times New Roman" w:cs="Times New Roman"/>
          <w:b/>
          <w:bCs/>
        </w:rPr>
      </w:pPr>
    </w:p>
    <w:p w14:paraId="345B1F34" w14:textId="77777777" w:rsidR="006009AC" w:rsidRDefault="006009AC">
      <w:pPr>
        <w:pStyle w:val="Title2"/>
        <w:rPr>
          <w:rFonts w:ascii="Times New Roman" w:eastAsiaTheme="majorEastAsia" w:hAnsi="Times New Roman" w:cs="Times New Roman"/>
          <w:b/>
          <w:bCs/>
        </w:rPr>
      </w:pPr>
    </w:p>
    <w:p w14:paraId="5C03FFF0" w14:textId="194DF8D4" w:rsidR="004E1E89" w:rsidRPr="004E1E89" w:rsidRDefault="004E1E89" w:rsidP="004E1E89">
      <w:pPr>
        <w:shd w:val="clear" w:color="auto" w:fill="FFFFFF"/>
        <w:spacing w:line="240" w:lineRule="auto"/>
        <w:ind w:firstLine="0"/>
        <w:jc w:val="center"/>
        <w:rPr>
          <w:rFonts w:asciiTheme="majorHAnsi" w:eastAsia="Times New Roman" w:hAnsiTheme="majorHAnsi" w:cstheme="majorHAnsi"/>
          <w:b/>
          <w:bCs/>
          <w:color w:val="auto"/>
          <w:sz w:val="27"/>
          <w:szCs w:val="27"/>
          <w:lang w:eastAsia="en-US"/>
        </w:rPr>
      </w:pPr>
      <w:r w:rsidRPr="004E1E89">
        <w:rPr>
          <w:rFonts w:asciiTheme="majorHAnsi" w:eastAsia="Times New Roman" w:hAnsiTheme="majorHAnsi" w:cstheme="majorHAnsi"/>
          <w:b/>
          <w:bCs/>
          <w:color w:val="auto"/>
          <w:sz w:val="27"/>
          <w:szCs w:val="27"/>
          <w:lang w:eastAsia="en-US"/>
        </w:rPr>
        <w:t>English Assignment Questions</w:t>
      </w:r>
    </w:p>
    <w:p w14:paraId="24939DA0" w14:textId="77777777" w:rsidR="00C437CE" w:rsidRDefault="00C437CE">
      <w:pPr>
        <w:pStyle w:val="Title2"/>
      </w:pPr>
    </w:p>
    <w:p w14:paraId="4E12D313" w14:textId="2FD34815" w:rsidR="00C437CE" w:rsidRDefault="00A863EA" w:rsidP="00A863EA">
      <w:pPr>
        <w:pStyle w:val="Title2"/>
        <w:tabs>
          <w:tab w:val="left" w:pos="2475"/>
          <w:tab w:val="center" w:pos="4680"/>
        </w:tabs>
        <w:jc w:val="left"/>
      </w:pPr>
      <w:r>
        <w:tab/>
      </w:r>
      <w:r>
        <w:tab/>
      </w:r>
      <w:r w:rsidR="00C437CE">
        <w:t>Name</w:t>
      </w:r>
    </w:p>
    <w:p w14:paraId="43385279" w14:textId="77777777" w:rsidR="004D6B86" w:rsidRDefault="00C437CE" w:rsidP="00C437CE">
      <w:pPr>
        <w:pStyle w:val="Title2"/>
        <w:tabs>
          <w:tab w:val="center" w:pos="4680"/>
          <w:tab w:val="left" w:pos="6315"/>
        </w:tabs>
        <w:jc w:val="left"/>
      </w:pPr>
      <w:r>
        <w:tab/>
      </w:r>
      <w:sdt>
        <w:sdtPr>
          <w:alias w:val="Enter institutional affiliation(s):"/>
          <w:tag w:val="Enter institutional affiliation(s):"/>
          <w:id w:val="2102991146"/>
          <w:placeholder>
            <w:docPart w:val="5C711A7C64C8484B95317D117EB2DB3C"/>
          </w:placeholder>
          <w:temporary/>
          <w:showingPlcHdr/>
          <w15:appearance w15:val="hidden"/>
        </w:sdtPr>
        <w:sdtEndPr/>
        <w:sdtContent>
          <w:r w:rsidR="00A4757D">
            <w:t>Institutional Affiliation(s)</w:t>
          </w:r>
        </w:sdtContent>
      </w:sdt>
      <w:r>
        <w:tab/>
      </w:r>
    </w:p>
    <w:p w14:paraId="62C0CC3D" w14:textId="77777777" w:rsidR="00C437CE" w:rsidRDefault="00C437CE" w:rsidP="00C437CE">
      <w:pPr>
        <w:pStyle w:val="Title2"/>
        <w:tabs>
          <w:tab w:val="center" w:pos="4680"/>
          <w:tab w:val="left" w:pos="6315"/>
        </w:tabs>
        <w:jc w:val="left"/>
      </w:pPr>
      <w:r>
        <w:t xml:space="preserve">                                                                       Instructor</w:t>
      </w:r>
    </w:p>
    <w:p w14:paraId="196829A9" w14:textId="77777777" w:rsidR="00C437CE" w:rsidRDefault="00C437CE" w:rsidP="00C437CE">
      <w:pPr>
        <w:pStyle w:val="Title2"/>
        <w:tabs>
          <w:tab w:val="center" w:pos="4680"/>
          <w:tab w:val="left" w:pos="6315"/>
        </w:tabs>
        <w:jc w:val="left"/>
      </w:pPr>
      <w:r>
        <w:t xml:space="preserve">                                                                           Date</w:t>
      </w:r>
    </w:p>
    <w:p w14:paraId="4C1308A4" w14:textId="77777777" w:rsidR="004D6B86" w:rsidRDefault="004D6B86"/>
    <w:p w14:paraId="113F6A07" w14:textId="77777777" w:rsidR="00C437CE" w:rsidRDefault="00C437CE"/>
    <w:p w14:paraId="48D337FA" w14:textId="77777777" w:rsidR="00C437CE" w:rsidRDefault="00C437CE"/>
    <w:p w14:paraId="6A175CD1" w14:textId="77777777" w:rsidR="00C437CE" w:rsidRDefault="00C437CE"/>
    <w:p w14:paraId="1D50A674" w14:textId="77777777" w:rsidR="00C437CE" w:rsidRDefault="00C437CE"/>
    <w:p w14:paraId="3A0E7287" w14:textId="77777777" w:rsidR="00C437CE" w:rsidRDefault="00C437CE"/>
    <w:p w14:paraId="574C7C55" w14:textId="77777777" w:rsidR="00C437CE" w:rsidRDefault="00C437CE"/>
    <w:p w14:paraId="2C4ABA2C" w14:textId="77777777" w:rsidR="00C437CE" w:rsidRDefault="00C437CE"/>
    <w:p w14:paraId="49D4F609" w14:textId="62E2BF75" w:rsidR="00C437CE" w:rsidRDefault="00C437CE"/>
    <w:p w14:paraId="5A42C3B2" w14:textId="77777777" w:rsidR="004E11EB" w:rsidRDefault="004E11EB"/>
    <w:p w14:paraId="09EF9F20" w14:textId="77777777" w:rsidR="00C437CE" w:rsidRDefault="00C437CE"/>
    <w:p w14:paraId="48B838A9" w14:textId="77777777" w:rsidR="00C437CE" w:rsidRDefault="00C437CE"/>
    <w:p w14:paraId="65D350DD" w14:textId="77777777" w:rsidR="00AF0CD4" w:rsidRDefault="00AF0CD4"/>
    <w:p w14:paraId="76D20952" w14:textId="77777777" w:rsidR="00AF0CD4" w:rsidRDefault="00AF0CD4"/>
    <w:p w14:paraId="1C5C0998" w14:textId="0AE6D2B9" w:rsidR="006009AC" w:rsidRPr="006009AC" w:rsidRDefault="006009AC" w:rsidP="006009AC">
      <w:pPr>
        <w:pStyle w:val="ListParagraph"/>
        <w:numPr>
          <w:ilvl w:val="0"/>
          <w:numId w:val="12"/>
        </w:numPr>
        <w:spacing w:after="160"/>
        <w:rPr>
          <w:rFonts w:ascii="Times New Roman" w:hAnsi="Times New Roman" w:cs="Times New Roman"/>
          <w:b/>
          <w:bCs/>
        </w:rPr>
      </w:pPr>
      <w:r w:rsidRPr="006009AC">
        <w:rPr>
          <w:rFonts w:ascii="Times New Roman" w:hAnsi="Times New Roman" w:cs="Times New Roman"/>
          <w:b/>
          <w:bCs/>
        </w:rPr>
        <w:lastRenderedPageBreak/>
        <w:t xml:space="preserve">Types </w:t>
      </w:r>
      <w:r w:rsidR="00383FA6">
        <w:rPr>
          <w:rFonts w:ascii="Times New Roman" w:hAnsi="Times New Roman" w:cs="Times New Roman"/>
          <w:b/>
          <w:bCs/>
        </w:rPr>
        <w:t>o</w:t>
      </w:r>
      <w:r w:rsidR="00383FA6" w:rsidRPr="006009AC">
        <w:rPr>
          <w:rFonts w:ascii="Times New Roman" w:hAnsi="Times New Roman" w:cs="Times New Roman"/>
          <w:b/>
          <w:bCs/>
        </w:rPr>
        <w:t xml:space="preserve">f Knowledge That </w:t>
      </w:r>
      <w:r w:rsidRPr="006009AC">
        <w:rPr>
          <w:rFonts w:ascii="Times New Roman" w:hAnsi="Times New Roman" w:cs="Times New Roman"/>
          <w:b/>
          <w:bCs/>
        </w:rPr>
        <w:t xml:space="preserve">Bilal </w:t>
      </w:r>
      <w:r w:rsidR="00383FA6">
        <w:rPr>
          <w:rFonts w:ascii="Times New Roman" w:hAnsi="Times New Roman" w:cs="Times New Roman"/>
          <w:b/>
          <w:bCs/>
        </w:rPr>
        <w:t>i</w:t>
      </w:r>
      <w:r w:rsidR="00383FA6" w:rsidRPr="006009AC">
        <w:rPr>
          <w:rFonts w:ascii="Times New Roman" w:hAnsi="Times New Roman" w:cs="Times New Roman"/>
          <w:b/>
          <w:bCs/>
        </w:rPr>
        <w:t xml:space="preserve">s Gaining </w:t>
      </w:r>
      <w:r w:rsidR="00383FA6">
        <w:rPr>
          <w:rFonts w:ascii="Times New Roman" w:hAnsi="Times New Roman" w:cs="Times New Roman"/>
          <w:b/>
          <w:bCs/>
        </w:rPr>
        <w:t>a</w:t>
      </w:r>
      <w:r w:rsidR="00383FA6" w:rsidRPr="006009AC">
        <w:rPr>
          <w:rFonts w:ascii="Times New Roman" w:hAnsi="Times New Roman" w:cs="Times New Roman"/>
          <w:b/>
          <w:bCs/>
        </w:rPr>
        <w:t>nd Whether It Is Effective.</w:t>
      </w:r>
    </w:p>
    <w:p w14:paraId="2873A852" w14:textId="3282E6F3" w:rsidR="006009AC" w:rsidRDefault="006009AC" w:rsidP="006009AC">
      <w:pPr>
        <w:rPr>
          <w:rFonts w:ascii="Times New Roman" w:hAnsi="Times New Roman" w:cs="Times New Roman"/>
        </w:rPr>
      </w:pPr>
      <w:r>
        <w:rPr>
          <w:rFonts w:ascii="Times New Roman" w:hAnsi="Times New Roman" w:cs="Times New Roman"/>
        </w:rPr>
        <w:t>Explicit knowledge is documented and written down by other employees on different projects they d</w:t>
      </w:r>
      <w:r w:rsidR="004E11EB">
        <w:rPr>
          <w:rFonts w:ascii="Times New Roman" w:hAnsi="Times New Roman" w:cs="Times New Roman"/>
        </w:rPr>
        <w:t>o</w:t>
      </w:r>
      <w:r>
        <w:rPr>
          <w:rFonts w:ascii="Times New Roman" w:hAnsi="Times New Roman" w:cs="Times New Roman"/>
        </w:rPr>
        <w:t xml:space="preserve"> </w:t>
      </w:r>
      <w:r w:rsidR="003B5BF8" w:rsidRPr="003B5BF8">
        <w:rPr>
          <w:rFonts w:ascii="Times New Roman" w:hAnsi="Times New Roman" w:cs="Times New Roman"/>
        </w:rPr>
        <w:t>(</w:t>
      </w:r>
      <w:proofErr w:type="spellStart"/>
      <w:r w:rsidR="003B5BF8" w:rsidRPr="003B5BF8">
        <w:rPr>
          <w:rFonts w:ascii="Times New Roman" w:hAnsi="Times New Roman" w:cs="Times New Roman"/>
        </w:rPr>
        <w:t>Lattimoreane</w:t>
      </w:r>
      <w:proofErr w:type="spellEnd"/>
      <w:r w:rsidR="003B5BF8" w:rsidRPr="003B5BF8">
        <w:rPr>
          <w:rFonts w:ascii="Times New Roman" w:hAnsi="Times New Roman" w:cs="Times New Roman"/>
        </w:rPr>
        <w:t xml:space="preserve"> &amp; Glinow, 2020</w:t>
      </w:r>
      <w:r>
        <w:rPr>
          <w:rFonts w:ascii="Times New Roman" w:hAnsi="Times New Roman" w:cs="Times New Roman"/>
        </w:rPr>
        <w:t>). Bilal then goes through the information and applies it appropriately to different situations. Explicit knowledge is mostly in the form of data numbers and words that show the step by step process of how someone came to a particular conclusion and the effect of the process. The writer can explain it to another person, or the person can go through it and understand it by themselves.</w:t>
      </w:r>
    </w:p>
    <w:p w14:paraId="780D2388" w14:textId="5986DC40" w:rsidR="006009AC" w:rsidRDefault="006009AC" w:rsidP="006009AC">
      <w:pPr>
        <w:rPr>
          <w:rFonts w:ascii="Times New Roman" w:hAnsi="Times New Roman" w:cs="Times New Roman"/>
        </w:rPr>
      </w:pPr>
      <w:r>
        <w:rPr>
          <w:rFonts w:ascii="Times New Roman" w:hAnsi="Times New Roman" w:cs="Times New Roman"/>
        </w:rPr>
        <w:t xml:space="preserve">The other type of knowledge is tactic knowledge which is acquired through experience </w:t>
      </w:r>
      <w:r w:rsidR="003B5BF8" w:rsidRPr="003B5BF8">
        <w:rPr>
          <w:rFonts w:ascii="Times New Roman" w:hAnsi="Times New Roman" w:cs="Times New Roman"/>
        </w:rPr>
        <w:t>(</w:t>
      </w:r>
      <w:proofErr w:type="spellStart"/>
      <w:r w:rsidR="003B5BF8" w:rsidRPr="003B5BF8">
        <w:rPr>
          <w:rFonts w:ascii="Times New Roman" w:hAnsi="Times New Roman" w:cs="Times New Roman"/>
        </w:rPr>
        <w:t>Lattimoreane</w:t>
      </w:r>
      <w:proofErr w:type="spellEnd"/>
      <w:r w:rsidR="003B5BF8" w:rsidRPr="003B5BF8">
        <w:rPr>
          <w:rFonts w:ascii="Times New Roman" w:hAnsi="Times New Roman" w:cs="Times New Roman"/>
        </w:rPr>
        <w:t xml:space="preserve"> &amp; Glinow, 2020</w:t>
      </w:r>
      <w:r w:rsidR="003B5BF8">
        <w:rPr>
          <w:rFonts w:ascii="Times New Roman" w:hAnsi="Times New Roman" w:cs="Times New Roman"/>
        </w:rPr>
        <w:t xml:space="preserve">). </w:t>
      </w:r>
      <w:r>
        <w:rPr>
          <w:rFonts w:ascii="Times New Roman" w:hAnsi="Times New Roman" w:cs="Times New Roman"/>
        </w:rPr>
        <w:t xml:space="preserve">The more someone does a specific thing, the better they get at it, and they can maneuver through different situations. This type of knowledge cannot be documented and also cannot be passed from person to </w:t>
      </w:r>
      <w:r w:rsidR="00617AD2">
        <w:rPr>
          <w:rFonts w:ascii="Times New Roman" w:hAnsi="Times New Roman" w:cs="Times New Roman"/>
        </w:rPr>
        <w:t>another. For instance,</w:t>
      </w:r>
      <w:r>
        <w:rPr>
          <w:rFonts w:ascii="Times New Roman" w:hAnsi="Times New Roman" w:cs="Times New Roman"/>
        </w:rPr>
        <w:t xml:space="preserve"> when a company is set to close a deal with a client, and the manager convinces the client to do so, they use tactic knowledge. How they express and vouch for the company is what makes them bag the deal.</w:t>
      </w:r>
    </w:p>
    <w:p w14:paraId="2B191F21" w14:textId="5E09BA81" w:rsidR="006009AC" w:rsidRDefault="006009AC" w:rsidP="006009AC">
      <w:pPr>
        <w:rPr>
          <w:rFonts w:ascii="Times New Roman" w:hAnsi="Times New Roman" w:cs="Times New Roman"/>
        </w:rPr>
      </w:pPr>
      <w:r>
        <w:rPr>
          <w:rFonts w:ascii="Times New Roman" w:hAnsi="Times New Roman" w:cs="Times New Roman"/>
        </w:rPr>
        <w:t>These types of knowledge are useful because they allow an inexperienced person to gain knowledge and understand the procedures to use in different situations. They can understand why individual decisions are made in a certain way and also do better where they feel like they can. Moreover, tactic knowledge enables one to be smarter and make proper decisions when faced with challenging</w:t>
      </w:r>
      <w:r w:rsidR="00617AD2">
        <w:rPr>
          <w:rFonts w:ascii="Times New Roman" w:hAnsi="Times New Roman" w:cs="Times New Roman"/>
        </w:rPr>
        <w:t xml:space="preserve"> and</w:t>
      </w:r>
      <w:r>
        <w:rPr>
          <w:rFonts w:ascii="Times New Roman" w:hAnsi="Times New Roman" w:cs="Times New Roman"/>
        </w:rPr>
        <w:t xml:space="preserve"> undocumented situations. They learn to express themselves and convince the client.</w:t>
      </w:r>
    </w:p>
    <w:p w14:paraId="7DCBFF3D" w14:textId="1A3E7294" w:rsidR="006009AC" w:rsidRPr="006009AC" w:rsidRDefault="006009AC" w:rsidP="00383FA6">
      <w:pPr>
        <w:pStyle w:val="ListParagraph"/>
        <w:numPr>
          <w:ilvl w:val="0"/>
          <w:numId w:val="12"/>
        </w:numPr>
        <w:spacing w:after="160"/>
        <w:rPr>
          <w:rFonts w:ascii="Times New Roman" w:hAnsi="Times New Roman" w:cs="Times New Roman"/>
          <w:b/>
          <w:bCs/>
        </w:rPr>
      </w:pPr>
      <w:r w:rsidRPr="006009AC">
        <w:rPr>
          <w:rFonts w:ascii="Times New Roman" w:hAnsi="Times New Roman" w:cs="Times New Roman"/>
          <w:b/>
          <w:bCs/>
        </w:rPr>
        <w:t xml:space="preserve">How </w:t>
      </w:r>
      <w:r w:rsidR="00383FA6" w:rsidRPr="006009AC">
        <w:rPr>
          <w:rFonts w:ascii="Times New Roman" w:hAnsi="Times New Roman" w:cs="Times New Roman"/>
          <w:b/>
          <w:bCs/>
        </w:rPr>
        <w:t xml:space="preserve">Will Effective Learning Impact </w:t>
      </w:r>
      <w:r w:rsidRPr="006009AC">
        <w:rPr>
          <w:rFonts w:ascii="Times New Roman" w:hAnsi="Times New Roman" w:cs="Times New Roman"/>
          <w:b/>
          <w:bCs/>
        </w:rPr>
        <w:t xml:space="preserve">Bilal’s </w:t>
      </w:r>
      <w:r w:rsidR="00383FA6" w:rsidRPr="006009AC">
        <w:rPr>
          <w:rFonts w:ascii="Times New Roman" w:hAnsi="Times New Roman" w:cs="Times New Roman"/>
          <w:b/>
          <w:bCs/>
        </w:rPr>
        <w:t xml:space="preserve">Decision-Making Skills, Job Performance </w:t>
      </w:r>
      <w:r w:rsidR="00383FA6">
        <w:rPr>
          <w:rFonts w:ascii="Times New Roman" w:hAnsi="Times New Roman" w:cs="Times New Roman"/>
          <w:b/>
          <w:bCs/>
        </w:rPr>
        <w:t>a</w:t>
      </w:r>
      <w:r w:rsidR="00383FA6" w:rsidRPr="006009AC">
        <w:rPr>
          <w:rFonts w:ascii="Times New Roman" w:hAnsi="Times New Roman" w:cs="Times New Roman"/>
          <w:b/>
          <w:bCs/>
        </w:rPr>
        <w:t xml:space="preserve">nd Organizational Commitment? </w:t>
      </w:r>
      <w:r w:rsidRPr="006009AC">
        <w:rPr>
          <w:rFonts w:ascii="Times New Roman" w:hAnsi="Times New Roman" w:cs="Times New Roman"/>
          <w:b/>
          <w:bCs/>
        </w:rPr>
        <w:t xml:space="preserve">Discuss </w:t>
      </w:r>
      <w:r w:rsidR="00383FA6">
        <w:rPr>
          <w:rFonts w:ascii="Times New Roman" w:hAnsi="Times New Roman" w:cs="Times New Roman"/>
          <w:b/>
          <w:bCs/>
        </w:rPr>
        <w:t>t</w:t>
      </w:r>
      <w:r w:rsidR="00383FA6" w:rsidRPr="006009AC">
        <w:rPr>
          <w:rFonts w:ascii="Times New Roman" w:hAnsi="Times New Roman" w:cs="Times New Roman"/>
          <w:b/>
          <w:bCs/>
        </w:rPr>
        <w:t xml:space="preserve">he Nature </w:t>
      </w:r>
      <w:r w:rsidR="00383FA6">
        <w:rPr>
          <w:rFonts w:ascii="Times New Roman" w:hAnsi="Times New Roman" w:cs="Times New Roman"/>
          <w:b/>
          <w:bCs/>
        </w:rPr>
        <w:t>a</w:t>
      </w:r>
      <w:r w:rsidR="00383FA6" w:rsidRPr="006009AC">
        <w:rPr>
          <w:rFonts w:ascii="Times New Roman" w:hAnsi="Times New Roman" w:cs="Times New Roman"/>
          <w:b/>
          <w:bCs/>
        </w:rPr>
        <w:t xml:space="preserve">nd Schedule </w:t>
      </w:r>
      <w:r w:rsidR="00383FA6">
        <w:rPr>
          <w:rFonts w:ascii="Times New Roman" w:hAnsi="Times New Roman" w:cs="Times New Roman"/>
          <w:b/>
          <w:bCs/>
        </w:rPr>
        <w:t>o</w:t>
      </w:r>
      <w:r w:rsidR="00383FA6" w:rsidRPr="006009AC">
        <w:rPr>
          <w:rFonts w:ascii="Times New Roman" w:hAnsi="Times New Roman" w:cs="Times New Roman"/>
          <w:b/>
          <w:bCs/>
        </w:rPr>
        <w:t xml:space="preserve">f Reinforcement </w:t>
      </w:r>
      <w:r w:rsidR="00383FA6">
        <w:rPr>
          <w:rFonts w:ascii="Times New Roman" w:hAnsi="Times New Roman" w:cs="Times New Roman"/>
          <w:b/>
          <w:bCs/>
        </w:rPr>
        <w:t>o</w:t>
      </w:r>
      <w:r w:rsidR="00383FA6" w:rsidRPr="006009AC">
        <w:rPr>
          <w:rFonts w:ascii="Times New Roman" w:hAnsi="Times New Roman" w:cs="Times New Roman"/>
          <w:b/>
          <w:bCs/>
        </w:rPr>
        <w:t>f The Company.</w:t>
      </w:r>
    </w:p>
    <w:p w14:paraId="160BC797" w14:textId="62EB5709" w:rsidR="006009AC" w:rsidRDefault="006009AC" w:rsidP="006009AC">
      <w:pPr>
        <w:rPr>
          <w:rFonts w:ascii="Times New Roman" w:hAnsi="Times New Roman" w:cs="Times New Roman"/>
        </w:rPr>
      </w:pPr>
      <w:r>
        <w:rPr>
          <w:rFonts w:ascii="Times New Roman" w:hAnsi="Times New Roman" w:cs="Times New Roman"/>
        </w:rPr>
        <w:lastRenderedPageBreak/>
        <w:t>Effective learning involves the acquisition of knowledge that helps one make programmed decisions. With the knowledge that an employee has, they can automatically select the best alternative from a group of choices. Experience, on the other hand, helps one to eliminate alternatives and remain with the best option, based on how they have seen their past outcomes and or their prediction of the future. Reinforcements hake one wants to do better because of the benefits that come with it or the punishment that comes with failure</w:t>
      </w:r>
      <w:r w:rsidR="004E1E89">
        <w:rPr>
          <w:rFonts w:ascii="Times New Roman" w:hAnsi="Times New Roman" w:cs="Times New Roman"/>
        </w:rPr>
        <w:t xml:space="preserve"> </w:t>
      </w:r>
      <w:r w:rsidR="004E1E89" w:rsidRPr="004E1E89">
        <w:rPr>
          <w:rFonts w:ascii="Times New Roman" w:hAnsi="Times New Roman" w:cs="Times New Roman"/>
        </w:rPr>
        <w:t>(Ludwig, 2015</w:t>
      </w:r>
      <w:r w:rsidR="004E1E89">
        <w:rPr>
          <w:rFonts w:ascii="Times New Roman" w:hAnsi="Times New Roman" w:cs="Times New Roman"/>
        </w:rPr>
        <w:t>)</w:t>
      </w:r>
    </w:p>
    <w:p w14:paraId="5CF4AC38" w14:textId="77745F47" w:rsidR="006009AC" w:rsidRDefault="006009AC" w:rsidP="006009AC">
      <w:pPr>
        <w:rPr>
          <w:rFonts w:ascii="Times New Roman" w:hAnsi="Times New Roman" w:cs="Times New Roman"/>
        </w:rPr>
      </w:pPr>
      <w:r>
        <w:rPr>
          <w:rFonts w:ascii="Times New Roman" w:hAnsi="Times New Roman" w:cs="Times New Roman"/>
        </w:rPr>
        <w:t xml:space="preserve">Effective learning will positively influence job performance. With all the required knowledge, experience and reinforcements, one will do better at their job. They will know how and when to make individual decisions, how to handle different cases and management, they will also work harder to get incentives. Though slightly, effective learning also positively influences organizational commitment. When one has proper knowledge of what they are supposed to do, they tend to love their job and </w:t>
      </w:r>
      <w:r w:rsidR="004E1E89">
        <w:rPr>
          <w:rFonts w:ascii="Times New Roman" w:hAnsi="Times New Roman" w:cs="Times New Roman"/>
        </w:rPr>
        <w:t>get</w:t>
      </w:r>
      <w:r>
        <w:rPr>
          <w:rFonts w:ascii="Times New Roman" w:hAnsi="Times New Roman" w:cs="Times New Roman"/>
        </w:rPr>
        <w:t xml:space="preserve"> committed </w:t>
      </w:r>
      <w:r w:rsidR="004E1E89">
        <w:rPr>
          <w:rFonts w:ascii="Times New Roman" w:hAnsi="Times New Roman" w:cs="Times New Roman"/>
        </w:rPr>
        <w:t xml:space="preserve">through internal motivation </w:t>
      </w:r>
      <w:r w:rsidR="004E1E89" w:rsidRPr="004E1E89">
        <w:rPr>
          <w:rFonts w:ascii="Times New Roman" w:hAnsi="Times New Roman" w:cs="Times New Roman"/>
        </w:rPr>
        <w:t>(</w:t>
      </w:r>
      <w:proofErr w:type="spellStart"/>
      <w:r w:rsidR="004E1E89" w:rsidRPr="004E1E89">
        <w:rPr>
          <w:rFonts w:ascii="Times New Roman" w:hAnsi="Times New Roman" w:cs="Times New Roman"/>
        </w:rPr>
        <w:t>Mabbott</w:t>
      </w:r>
      <w:proofErr w:type="spellEnd"/>
      <w:r w:rsidR="004E1E89" w:rsidRPr="004E1E89">
        <w:rPr>
          <w:rFonts w:ascii="Times New Roman" w:hAnsi="Times New Roman" w:cs="Times New Roman"/>
        </w:rPr>
        <w:t>, 2018)</w:t>
      </w:r>
      <w:r>
        <w:rPr>
          <w:rFonts w:ascii="Times New Roman" w:hAnsi="Times New Roman" w:cs="Times New Roman"/>
        </w:rPr>
        <w:t>.</w:t>
      </w:r>
    </w:p>
    <w:p w14:paraId="317FBB4F" w14:textId="77AEDE08" w:rsidR="006009AC" w:rsidRDefault="006009AC" w:rsidP="006009AC">
      <w:pPr>
        <w:rPr>
          <w:rFonts w:ascii="Times New Roman" w:hAnsi="Times New Roman" w:cs="Times New Roman"/>
        </w:rPr>
      </w:pPr>
      <w:r>
        <w:rPr>
          <w:rFonts w:ascii="Times New Roman" w:hAnsi="Times New Roman" w:cs="Times New Roman"/>
        </w:rPr>
        <w:t>The schedule of reinforcement in Bilal's company is fixed interval reinforcement where there is a reward after a certain specific time. In this case, Bilal will be evaluated every quarter of a year and will be rewarded according to his success concerning the stated sales.</w:t>
      </w:r>
    </w:p>
    <w:p w14:paraId="0C418CCF" w14:textId="77777777" w:rsidR="006009AC" w:rsidRDefault="006009AC" w:rsidP="006009AC">
      <w:pPr>
        <w:rPr>
          <w:rFonts w:ascii="Times New Roman" w:hAnsi="Times New Roman" w:cs="Times New Roman"/>
        </w:rPr>
      </w:pPr>
    </w:p>
    <w:p w14:paraId="49C3A323" w14:textId="77777777" w:rsidR="006009AC" w:rsidRDefault="006009AC" w:rsidP="006009AC">
      <w:pPr>
        <w:rPr>
          <w:rFonts w:ascii="Times New Roman" w:hAnsi="Times New Roman" w:cs="Times New Roman"/>
        </w:rPr>
      </w:pPr>
    </w:p>
    <w:p w14:paraId="7156498F" w14:textId="77777777" w:rsidR="006009AC" w:rsidRDefault="006009AC" w:rsidP="006009AC">
      <w:pPr>
        <w:rPr>
          <w:rFonts w:ascii="Times New Roman" w:hAnsi="Times New Roman" w:cs="Times New Roman"/>
        </w:rPr>
      </w:pPr>
    </w:p>
    <w:p w14:paraId="1C4EE54D" w14:textId="77777777" w:rsidR="006009AC" w:rsidRDefault="006009AC" w:rsidP="006009AC">
      <w:pPr>
        <w:jc w:val="center"/>
        <w:rPr>
          <w:rFonts w:ascii="Times New Roman" w:hAnsi="Times New Roman" w:cs="Times New Roman"/>
        </w:rPr>
      </w:pPr>
    </w:p>
    <w:p w14:paraId="2398035C" w14:textId="4E5A704F" w:rsidR="004E1E89" w:rsidRDefault="004E1E89" w:rsidP="004E1E89">
      <w:pPr>
        <w:shd w:val="clear" w:color="auto" w:fill="FFFFFF"/>
        <w:jc w:val="center"/>
        <w:rPr>
          <w:rFonts w:ascii="Times New Roman" w:hAnsi="Times New Roman" w:cs="Times New Roman"/>
        </w:rPr>
      </w:pPr>
    </w:p>
    <w:p w14:paraId="7E936F12" w14:textId="77777777" w:rsidR="004E11EB" w:rsidRDefault="004E11EB" w:rsidP="004E1E89">
      <w:pPr>
        <w:shd w:val="clear" w:color="auto" w:fill="FFFFFF"/>
        <w:jc w:val="center"/>
        <w:rPr>
          <w:b/>
          <w:bCs/>
          <w:color w:val="000000"/>
        </w:rPr>
      </w:pPr>
    </w:p>
    <w:p w14:paraId="4E37742A" w14:textId="77777777" w:rsidR="004E1E89" w:rsidRDefault="004E1E89" w:rsidP="004E1E89">
      <w:pPr>
        <w:shd w:val="clear" w:color="auto" w:fill="FFFFFF"/>
        <w:jc w:val="center"/>
        <w:rPr>
          <w:b/>
          <w:bCs/>
          <w:color w:val="000000"/>
        </w:rPr>
      </w:pPr>
    </w:p>
    <w:p w14:paraId="6A4247CB" w14:textId="19C5A429" w:rsidR="004E1E89" w:rsidRPr="004E1E89" w:rsidRDefault="004E1E89" w:rsidP="004E1E89">
      <w:pPr>
        <w:shd w:val="clear" w:color="auto" w:fill="FFFFFF"/>
        <w:jc w:val="center"/>
        <w:rPr>
          <w:b/>
          <w:bCs/>
          <w:color w:val="000000"/>
        </w:rPr>
      </w:pPr>
      <w:r w:rsidRPr="004E1E89">
        <w:rPr>
          <w:b/>
          <w:bCs/>
          <w:color w:val="000000"/>
        </w:rPr>
        <w:lastRenderedPageBreak/>
        <w:t>References</w:t>
      </w:r>
    </w:p>
    <w:p w14:paraId="0BC91BE7" w14:textId="77777777" w:rsidR="004E1E89" w:rsidRDefault="004E1E89" w:rsidP="004E1E89">
      <w:pPr>
        <w:pStyle w:val="NormalWeb"/>
        <w:shd w:val="clear" w:color="auto" w:fill="FFFFFF"/>
        <w:spacing w:line="550" w:lineRule="atLeast"/>
        <w:ind w:left="720" w:right="75" w:hanging="720"/>
        <w:rPr>
          <w:color w:val="000000"/>
        </w:rPr>
      </w:pPr>
      <w:proofErr w:type="spellStart"/>
      <w:r>
        <w:rPr>
          <w:color w:val="000000"/>
        </w:rPr>
        <w:t>Lattimoreane</w:t>
      </w:r>
      <w:proofErr w:type="spellEnd"/>
      <w:r>
        <w:rPr>
          <w:color w:val="000000"/>
        </w:rPr>
        <w:t>, S., &amp; Glinow, M. A. (2020). </w:t>
      </w:r>
      <w:r>
        <w:rPr>
          <w:rStyle w:val="Emphasis"/>
          <w:color w:val="000000"/>
        </w:rPr>
        <w:t>Organizational behavior: Emerging knowledge, global reality</w:t>
      </w:r>
      <w:r>
        <w:rPr>
          <w:color w:val="000000"/>
        </w:rPr>
        <w:t>.</w:t>
      </w:r>
    </w:p>
    <w:p w14:paraId="3D4028A3" w14:textId="77777777" w:rsidR="004E1E89" w:rsidRDefault="004E1E89" w:rsidP="004E1E89">
      <w:pPr>
        <w:pStyle w:val="NormalWeb"/>
        <w:shd w:val="clear" w:color="auto" w:fill="FFFFFF"/>
        <w:spacing w:line="550" w:lineRule="atLeast"/>
        <w:ind w:left="720" w:right="75" w:hanging="720"/>
        <w:rPr>
          <w:color w:val="000000"/>
        </w:rPr>
      </w:pPr>
      <w:r>
        <w:rPr>
          <w:color w:val="000000"/>
        </w:rPr>
        <w:t>Ludwig, T. D. (2015). Organizational behavior management. </w:t>
      </w:r>
      <w:r>
        <w:rPr>
          <w:rStyle w:val="Emphasis"/>
          <w:color w:val="000000"/>
        </w:rPr>
        <w:t>Clinical and Organizational Applications of Applied Behavior Analysis</w:t>
      </w:r>
      <w:r>
        <w:rPr>
          <w:color w:val="000000"/>
        </w:rPr>
        <w:t>, 605-625. </w:t>
      </w:r>
      <w:hyperlink r:id="rId9" w:history="1">
        <w:r>
          <w:rPr>
            <w:rStyle w:val="Hyperlink"/>
            <w:rFonts w:ascii="inherit" w:hAnsi="inherit"/>
            <w:color w:val="000000"/>
          </w:rPr>
          <w:t>https://doi.org/10.1016/b978-0-12-420249-8.00024-1</w:t>
        </w:r>
      </w:hyperlink>
    </w:p>
    <w:p w14:paraId="6163C623" w14:textId="77777777" w:rsidR="004E1E89" w:rsidRDefault="004E1E89" w:rsidP="004E1E89">
      <w:pPr>
        <w:pStyle w:val="NormalWeb"/>
        <w:shd w:val="clear" w:color="auto" w:fill="FFFFFF"/>
        <w:spacing w:line="550" w:lineRule="atLeast"/>
        <w:ind w:left="720" w:right="75" w:hanging="720"/>
        <w:rPr>
          <w:color w:val="000000"/>
        </w:rPr>
      </w:pPr>
      <w:proofErr w:type="spellStart"/>
      <w:r>
        <w:rPr>
          <w:color w:val="000000"/>
        </w:rPr>
        <w:t>Mabbott</w:t>
      </w:r>
      <w:proofErr w:type="spellEnd"/>
      <w:r>
        <w:rPr>
          <w:color w:val="000000"/>
        </w:rPr>
        <w:t>, I. (2018). Learning for organizational development: How to design, deliver and evaluate effective L&amp;D. </w:t>
      </w:r>
      <w:r>
        <w:rPr>
          <w:rStyle w:val="Emphasis"/>
          <w:color w:val="000000"/>
        </w:rPr>
        <w:t>Nursing Management</w:t>
      </w:r>
      <w:r>
        <w:rPr>
          <w:color w:val="000000"/>
        </w:rPr>
        <w:t>, </w:t>
      </w:r>
      <w:r>
        <w:rPr>
          <w:rStyle w:val="Emphasis"/>
          <w:color w:val="000000"/>
        </w:rPr>
        <w:t>24</w:t>
      </w:r>
      <w:r>
        <w:rPr>
          <w:color w:val="000000"/>
        </w:rPr>
        <w:t>(9), 13-13. </w:t>
      </w:r>
      <w:hyperlink r:id="rId10" w:history="1">
        <w:r>
          <w:rPr>
            <w:rStyle w:val="Hyperlink"/>
            <w:rFonts w:ascii="inherit" w:hAnsi="inherit"/>
            <w:color w:val="000000"/>
          </w:rPr>
          <w:t>https://doi.org/10.7748/nm.24.9.13.s16</w:t>
        </w:r>
      </w:hyperlink>
    </w:p>
    <w:p w14:paraId="69780204" w14:textId="77777777" w:rsidR="006009AC" w:rsidRDefault="006009AC" w:rsidP="006009AC">
      <w:pPr>
        <w:rPr>
          <w:rFonts w:ascii="Times New Roman" w:hAnsi="Times New Roman" w:cs="Times New Roman"/>
        </w:rPr>
      </w:pPr>
    </w:p>
    <w:p w14:paraId="3BF24D5D" w14:textId="77777777" w:rsidR="006009AC" w:rsidRPr="008D64AA" w:rsidRDefault="006009AC" w:rsidP="006009AC">
      <w:pPr>
        <w:rPr>
          <w:rFonts w:ascii="Times New Roman" w:hAnsi="Times New Roman" w:cs="Times New Roman"/>
        </w:rPr>
      </w:pPr>
    </w:p>
    <w:p w14:paraId="58BB9C45" w14:textId="77777777" w:rsidR="00BC287E" w:rsidRPr="00BC287E" w:rsidRDefault="00BC287E" w:rsidP="00BC287E"/>
    <w:sectPr w:rsidR="00BC287E" w:rsidRPr="00BC287E">
      <w:headerReference w:type="default" r:id="rId11"/>
      <w:headerReference w:type="first" r:id="rId12"/>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F79C87" w14:textId="77777777" w:rsidR="00657E88" w:rsidRDefault="00657E88">
      <w:pPr>
        <w:spacing w:line="240" w:lineRule="auto"/>
      </w:pPr>
      <w:r>
        <w:separator/>
      </w:r>
    </w:p>
    <w:p w14:paraId="3B3CD124" w14:textId="77777777" w:rsidR="00657E88" w:rsidRDefault="00657E88"/>
  </w:endnote>
  <w:endnote w:type="continuationSeparator" w:id="0">
    <w:p w14:paraId="7F3C9A97" w14:textId="77777777" w:rsidR="00657E88" w:rsidRDefault="00657E88">
      <w:pPr>
        <w:spacing w:line="240" w:lineRule="auto"/>
      </w:pPr>
      <w:r>
        <w:continuationSeparator/>
      </w:r>
    </w:p>
    <w:p w14:paraId="53038C04" w14:textId="77777777" w:rsidR="00657E88" w:rsidRDefault="00657E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871146" w14:textId="77777777" w:rsidR="00657E88" w:rsidRDefault="00657E88">
      <w:pPr>
        <w:spacing w:line="240" w:lineRule="auto"/>
      </w:pPr>
      <w:r>
        <w:separator/>
      </w:r>
    </w:p>
    <w:p w14:paraId="1EAEA40A" w14:textId="77777777" w:rsidR="00657E88" w:rsidRDefault="00657E88"/>
  </w:footnote>
  <w:footnote w:type="continuationSeparator" w:id="0">
    <w:p w14:paraId="719E998F" w14:textId="77777777" w:rsidR="00657E88" w:rsidRDefault="00657E88">
      <w:pPr>
        <w:spacing w:line="240" w:lineRule="auto"/>
      </w:pPr>
      <w:r>
        <w:continuationSeparator/>
      </w:r>
    </w:p>
    <w:p w14:paraId="6C75F8CF" w14:textId="77777777" w:rsidR="00657E88" w:rsidRDefault="00657E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40F7CA6D"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28F0025D" w14:textId="73E7B5E6" w:rsidR="004D6B86" w:rsidRPr="00170521" w:rsidRDefault="00657E88" w:rsidP="00C437CE">
          <w:pPr>
            <w:pStyle w:val="Header"/>
          </w:pPr>
          <w:sdt>
            <w:sdtPr>
              <w:alias w:val="Enter shortened title:"/>
              <w:tag w:val="Enter shortened title:"/>
              <w:id w:val="-582528332"/>
              <w:showingPlcHdr/>
              <w15:dataBinding w:prefixMappings="xmlns:ns0='http://schemas.microsoft.com/temp/samples' " w:xpath="/ns0:employees[1]/ns0:employee[1]/ns0:CustomerName[1]" w:storeItemID="{B98E728A-96FF-4995-885C-5AF887AB0C35}"/>
              <w15:appearance w15:val="hidden"/>
            </w:sdtPr>
            <w:sdtEndPr/>
            <w:sdtContent>
              <w:r w:rsidR="004E11EB">
                <w:t xml:space="preserve">     </w:t>
              </w:r>
            </w:sdtContent>
          </w:sdt>
        </w:p>
      </w:tc>
      <w:tc>
        <w:tcPr>
          <w:tcW w:w="1080" w:type="dxa"/>
        </w:tcPr>
        <w:p w14:paraId="1A977F35"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9F6E3E">
            <w:rPr>
              <w:noProof/>
            </w:rPr>
            <w:t>2</w:t>
          </w:r>
          <w:r>
            <w:rPr>
              <w:noProof/>
            </w:rPr>
            <w:fldChar w:fldCharType="end"/>
          </w:r>
        </w:p>
      </w:tc>
    </w:tr>
  </w:tbl>
  <w:p w14:paraId="7D1D9DF2" w14:textId="77777777"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5231E385"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08EA81A1" w14:textId="77777777" w:rsidR="004D6B86" w:rsidRPr="009F0414" w:rsidRDefault="004D6B86" w:rsidP="00C437CE">
          <w:pPr>
            <w:pStyle w:val="Header"/>
          </w:pPr>
        </w:p>
      </w:tc>
      <w:tc>
        <w:tcPr>
          <w:tcW w:w="1080" w:type="dxa"/>
        </w:tcPr>
        <w:p w14:paraId="277BC499"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9F6E3E">
            <w:rPr>
              <w:noProof/>
            </w:rPr>
            <w:t>1</w:t>
          </w:r>
          <w:r>
            <w:rPr>
              <w:noProof/>
            </w:rPr>
            <w:fldChar w:fldCharType="end"/>
          </w:r>
        </w:p>
      </w:tc>
    </w:tr>
  </w:tbl>
  <w:p w14:paraId="5EF23929" w14:textId="77777777"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6B197A83"/>
    <w:multiLevelType w:val="hybridMultilevel"/>
    <w:tmpl w:val="D55EF12A"/>
    <w:lvl w:ilvl="0" w:tplc="07F83026">
      <w:start w:val="1"/>
      <w:numFmt w:val="decimal"/>
      <w:lvlText w:val="%1."/>
      <w:lvlJc w:val="left"/>
      <w:pPr>
        <w:ind w:left="720" w:hanging="360"/>
      </w:pPr>
      <w:rPr>
        <w:rFonts w:hint="default"/>
      </w:rPr>
    </w:lvl>
    <w:lvl w:ilvl="1" w:tplc="A0C638CE" w:tentative="1">
      <w:start w:val="1"/>
      <w:numFmt w:val="lowerLetter"/>
      <w:lvlText w:val="%2."/>
      <w:lvlJc w:val="left"/>
      <w:pPr>
        <w:ind w:left="1440" w:hanging="360"/>
      </w:pPr>
    </w:lvl>
    <w:lvl w:ilvl="2" w:tplc="9502E794" w:tentative="1">
      <w:start w:val="1"/>
      <w:numFmt w:val="lowerRoman"/>
      <w:lvlText w:val="%3."/>
      <w:lvlJc w:val="right"/>
      <w:pPr>
        <w:ind w:left="2160" w:hanging="180"/>
      </w:pPr>
    </w:lvl>
    <w:lvl w:ilvl="3" w:tplc="D1F2EA06" w:tentative="1">
      <w:start w:val="1"/>
      <w:numFmt w:val="decimal"/>
      <w:lvlText w:val="%4."/>
      <w:lvlJc w:val="left"/>
      <w:pPr>
        <w:ind w:left="2880" w:hanging="360"/>
      </w:pPr>
    </w:lvl>
    <w:lvl w:ilvl="4" w:tplc="6498B63E" w:tentative="1">
      <w:start w:val="1"/>
      <w:numFmt w:val="lowerLetter"/>
      <w:lvlText w:val="%5."/>
      <w:lvlJc w:val="left"/>
      <w:pPr>
        <w:ind w:left="3600" w:hanging="360"/>
      </w:pPr>
    </w:lvl>
    <w:lvl w:ilvl="5" w:tplc="127C831A" w:tentative="1">
      <w:start w:val="1"/>
      <w:numFmt w:val="lowerRoman"/>
      <w:lvlText w:val="%6."/>
      <w:lvlJc w:val="right"/>
      <w:pPr>
        <w:ind w:left="4320" w:hanging="180"/>
      </w:pPr>
    </w:lvl>
    <w:lvl w:ilvl="6" w:tplc="E7BE28F2" w:tentative="1">
      <w:start w:val="1"/>
      <w:numFmt w:val="decimal"/>
      <w:lvlText w:val="%7."/>
      <w:lvlJc w:val="left"/>
      <w:pPr>
        <w:ind w:left="5040" w:hanging="360"/>
      </w:pPr>
    </w:lvl>
    <w:lvl w:ilvl="7" w:tplc="264C8498" w:tentative="1">
      <w:start w:val="1"/>
      <w:numFmt w:val="lowerLetter"/>
      <w:lvlText w:val="%8."/>
      <w:lvlJc w:val="left"/>
      <w:pPr>
        <w:ind w:left="5760" w:hanging="360"/>
      </w:pPr>
    </w:lvl>
    <w:lvl w:ilvl="8" w:tplc="5FDA9D94"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7CE"/>
    <w:rsid w:val="00006BBA"/>
    <w:rsid w:val="0001010E"/>
    <w:rsid w:val="000217F5"/>
    <w:rsid w:val="000931F7"/>
    <w:rsid w:val="00094FF6"/>
    <w:rsid w:val="00097169"/>
    <w:rsid w:val="000A4D49"/>
    <w:rsid w:val="000B2532"/>
    <w:rsid w:val="000F5031"/>
    <w:rsid w:val="00114BFA"/>
    <w:rsid w:val="00121106"/>
    <w:rsid w:val="00132B61"/>
    <w:rsid w:val="00144B9B"/>
    <w:rsid w:val="001602E3"/>
    <w:rsid w:val="00160C0C"/>
    <w:rsid w:val="00161496"/>
    <w:rsid w:val="00165BE3"/>
    <w:rsid w:val="001664A2"/>
    <w:rsid w:val="00170521"/>
    <w:rsid w:val="0018700C"/>
    <w:rsid w:val="001943C2"/>
    <w:rsid w:val="001A002C"/>
    <w:rsid w:val="001A676E"/>
    <w:rsid w:val="001B4848"/>
    <w:rsid w:val="001E57DA"/>
    <w:rsid w:val="001F447A"/>
    <w:rsid w:val="001F7399"/>
    <w:rsid w:val="00212319"/>
    <w:rsid w:val="00217127"/>
    <w:rsid w:val="00225BE3"/>
    <w:rsid w:val="00274E0A"/>
    <w:rsid w:val="002B6153"/>
    <w:rsid w:val="002C19F4"/>
    <w:rsid w:val="002C627C"/>
    <w:rsid w:val="002F462B"/>
    <w:rsid w:val="00307586"/>
    <w:rsid w:val="00335F42"/>
    <w:rsid w:val="00336906"/>
    <w:rsid w:val="00337EE7"/>
    <w:rsid w:val="00345333"/>
    <w:rsid w:val="00346084"/>
    <w:rsid w:val="0034721E"/>
    <w:rsid w:val="00383FA6"/>
    <w:rsid w:val="00393E05"/>
    <w:rsid w:val="003A06C6"/>
    <w:rsid w:val="003B5BF8"/>
    <w:rsid w:val="003E36B1"/>
    <w:rsid w:val="003E4162"/>
    <w:rsid w:val="003F7CBD"/>
    <w:rsid w:val="00405792"/>
    <w:rsid w:val="0040600B"/>
    <w:rsid w:val="00455DA6"/>
    <w:rsid w:val="004573A8"/>
    <w:rsid w:val="004579D9"/>
    <w:rsid w:val="00481CF8"/>
    <w:rsid w:val="00492C2D"/>
    <w:rsid w:val="004A3D87"/>
    <w:rsid w:val="004B18A9"/>
    <w:rsid w:val="004D4F8C"/>
    <w:rsid w:val="004D6B86"/>
    <w:rsid w:val="004E11EB"/>
    <w:rsid w:val="004E1E89"/>
    <w:rsid w:val="0050496F"/>
    <w:rsid w:val="00504F88"/>
    <w:rsid w:val="0055242C"/>
    <w:rsid w:val="00595412"/>
    <w:rsid w:val="005A3341"/>
    <w:rsid w:val="005B40D2"/>
    <w:rsid w:val="005C354D"/>
    <w:rsid w:val="005D5912"/>
    <w:rsid w:val="005E4055"/>
    <w:rsid w:val="005F3714"/>
    <w:rsid w:val="006009AC"/>
    <w:rsid w:val="00607DB9"/>
    <w:rsid w:val="00614FE4"/>
    <w:rsid w:val="0061747E"/>
    <w:rsid w:val="00617AD2"/>
    <w:rsid w:val="0063508F"/>
    <w:rsid w:val="00641876"/>
    <w:rsid w:val="00645290"/>
    <w:rsid w:val="00657E88"/>
    <w:rsid w:val="00661898"/>
    <w:rsid w:val="00662044"/>
    <w:rsid w:val="00676C5D"/>
    <w:rsid w:val="00684C26"/>
    <w:rsid w:val="006B015B"/>
    <w:rsid w:val="006C162F"/>
    <w:rsid w:val="006D7EE9"/>
    <w:rsid w:val="00720FFE"/>
    <w:rsid w:val="007235F0"/>
    <w:rsid w:val="007244DE"/>
    <w:rsid w:val="00725DD2"/>
    <w:rsid w:val="00737FE2"/>
    <w:rsid w:val="00753931"/>
    <w:rsid w:val="00766DA1"/>
    <w:rsid w:val="007B2A43"/>
    <w:rsid w:val="007C5E61"/>
    <w:rsid w:val="00811D05"/>
    <w:rsid w:val="0081390C"/>
    <w:rsid w:val="00814A8F"/>
    <w:rsid w:val="00816831"/>
    <w:rsid w:val="00837C17"/>
    <w:rsid w:val="00837D67"/>
    <w:rsid w:val="00852A03"/>
    <w:rsid w:val="008747E8"/>
    <w:rsid w:val="008A2A83"/>
    <w:rsid w:val="008A78F1"/>
    <w:rsid w:val="008E0335"/>
    <w:rsid w:val="00901D97"/>
    <w:rsid w:val="00910F0E"/>
    <w:rsid w:val="00914555"/>
    <w:rsid w:val="00931D7E"/>
    <w:rsid w:val="00942C9B"/>
    <w:rsid w:val="00943665"/>
    <w:rsid w:val="00951299"/>
    <w:rsid w:val="00961AE5"/>
    <w:rsid w:val="00970D64"/>
    <w:rsid w:val="00975CFA"/>
    <w:rsid w:val="009A2C38"/>
    <w:rsid w:val="009F0414"/>
    <w:rsid w:val="009F35ED"/>
    <w:rsid w:val="009F6E3E"/>
    <w:rsid w:val="00A1515C"/>
    <w:rsid w:val="00A4757D"/>
    <w:rsid w:val="00A54B34"/>
    <w:rsid w:val="00A615E0"/>
    <w:rsid w:val="00A652AC"/>
    <w:rsid w:val="00A77F6B"/>
    <w:rsid w:val="00A81BB2"/>
    <w:rsid w:val="00A863EA"/>
    <w:rsid w:val="00AA5C05"/>
    <w:rsid w:val="00AB73AD"/>
    <w:rsid w:val="00AE4725"/>
    <w:rsid w:val="00AF0CD4"/>
    <w:rsid w:val="00B03BA4"/>
    <w:rsid w:val="00B266E2"/>
    <w:rsid w:val="00B36D6B"/>
    <w:rsid w:val="00B42338"/>
    <w:rsid w:val="00B723CF"/>
    <w:rsid w:val="00B84A11"/>
    <w:rsid w:val="00BC287E"/>
    <w:rsid w:val="00BD556B"/>
    <w:rsid w:val="00BE09BD"/>
    <w:rsid w:val="00C0096F"/>
    <w:rsid w:val="00C055BF"/>
    <w:rsid w:val="00C17DBC"/>
    <w:rsid w:val="00C3438C"/>
    <w:rsid w:val="00C437CE"/>
    <w:rsid w:val="00C5686B"/>
    <w:rsid w:val="00C74024"/>
    <w:rsid w:val="00C83B15"/>
    <w:rsid w:val="00C925C8"/>
    <w:rsid w:val="00CA1B5E"/>
    <w:rsid w:val="00CB1A2B"/>
    <w:rsid w:val="00CB7F84"/>
    <w:rsid w:val="00CC0699"/>
    <w:rsid w:val="00CF1B55"/>
    <w:rsid w:val="00D3769D"/>
    <w:rsid w:val="00DB2E59"/>
    <w:rsid w:val="00DB358F"/>
    <w:rsid w:val="00DC44F1"/>
    <w:rsid w:val="00DF6D26"/>
    <w:rsid w:val="00E24436"/>
    <w:rsid w:val="00E24F19"/>
    <w:rsid w:val="00E36048"/>
    <w:rsid w:val="00E66D30"/>
    <w:rsid w:val="00E7305D"/>
    <w:rsid w:val="00E923B0"/>
    <w:rsid w:val="00EA780C"/>
    <w:rsid w:val="00EB69D3"/>
    <w:rsid w:val="00EE04AA"/>
    <w:rsid w:val="00EF516D"/>
    <w:rsid w:val="00F31668"/>
    <w:rsid w:val="00F31D66"/>
    <w:rsid w:val="00F36364"/>
    <w:rsid w:val="00F363EC"/>
    <w:rsid w:val="00F413AC"/>
    <w:rsid w:val="00F4369A"/>
    <w:rsid w:val="00F80E1F"/>
    <w:rsid w:val="00FA71C2"/>
    <w:rsid w:val="00FD48D7"/>
    <w:rsid w:val="00FE725C"/>
    <w:rsid w:val="00FF54E7"/>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23FA8D6"/>
  <w15:chartTrackingRefBased/>
  <w15:docId w15:val="{1E0A22BD-3EBB-4DA9-87D9-58FA2D8CA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Hyperlink">
    <w:name w:val="Hyperlink"/>
    <w:basedOn w:val="DefaultParagraphFont"/>
    <w:uiPriority w:val="99"/>
    <w:unhideWhenUsed/>
    <w:rsid w:val="005F3714"/>
    <w:rPr>
      <w:color w:val="5F5F5F" w:themeColor="hyperlink"/>
      <w:u w:val="single"/>
    </w:rPr>
  </w:style>
  <w:style w:type="character" w:customStyle="1" w:styleId="gray">
    <w:name w:val="gray"/>
    <w:basedOn w:val="DefaultParagraphFont"/>
    <w:rsid w:val="003B5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93103902">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82528978">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75400422">
      <w:bodyDiv w:val="1"/>
      <w:marLeft w:val="0"/>
      <w:marRight w:val="0"/>
      <w:marTop w:val="0"/>
      <w:marBottom w:val="0"/>
      <w:divBdr>
        <w:top w:val="none" w:sz="0" w:space="0" w:color="auto"/>
        <w:left w:val="none" w:sz="0" w:space="0" w:color="auto"/>
        <w:bottom w:val="none" w:sz="0" w:space="0" w:color="auto"/>
        <w:right w:val="none" w:sz="0" w:space="0" w:color="auto"/>
      </w:divBdr>
      <w:divsChild>
        <w:div w:id="1528134363">
          <w:marLeft w:val="-225"/>
          <w:marRight w:val="-225"/>
          <w:marTop w:val="0"/>
          <w:marBottom w:val="0"/>
          <w:divBdr>
            <w:top w:val="none" w:sz="0" w:space="0" w:color="auto"/>
            <w:left w:val="none" w:sz="0" w:space="0" w:color="auto"/>
            <w:bottom w:val="none" w:sz="0" w:space="0" w:color="auto"/>
            <w:right w:val="none" w:sz="0" w:space="0" w:color="auto"/>
          </w:divBdr>
        </w:div>
      </w:divsChild>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32290557">
      <w:bodyDiv w:val="1"/>
      <w:marLeft w:val="0"/>
      <w:marRight w:val="0"/>
      <w:marTop w:val="0"/>
      <w:marBottom w:val="0"/>
      <w:divBdr>
        <w:top w:val="none" w:sz="0" w:space="0" w:color="auto"/>
        <w:left w:val="none" w:sz="0" w:space="0" w:color="auto"/>
        <w:bottom w:val="none" w:sz="0" w:space="0" w:color="auto"/>
        <w:right w:val="none" w:sz="0" w:space="0" w:color="auto"/>
      </w:divBdr>
      <w:divsChild>
        <w:div w:id="833764652">
          <w:marLeft w:val="0"/>
          <w:marRight w:val="0"/>
          <w:marTop w:val="0"/>
          <w:marBottom w:val="0"/>
          <w:divBdr>
            <w:top w:val="none" w:sz="0" w:space="0" w:color="auto"/>
            <w:left w:val="none" w:sz="0" w:space="0" w:color="auto"/>
            <w:bottom w:val="none" w:sz="0" w:space="0" w:color="auto"/>
            <w:right w:val="none" w:sz="0" w:space="0" w:color="auto"/>
          </w:divBdr>
          <w:divsChild>
            <w:div w:id="112126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doi.org/10.7748/nm.24.9.13.s16" TargetMode="External"/><Relationship Id="rId4" Type="http://schemas.openxmlformats.org/officeDocument/2006/relationships/styles" Target="styles.xml"/><Relationship Id="rId9" Type="http://schemas.openxmlformats.org/officeDocument/2006/relationships/hyperlink" Target="https://doi.org/10.1016/b978-0-12-420249-8.00024-1"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style%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C711A7C64C8484B95317D117EB2DB3C"/>
        <w:category>
          <w:name w:val="General"/>
          <w:gallery w:val="placeholder"/>
        </w:category>
        <w:types>
          <w:type w:val="bbPlcHdr"/>
        </w:types>
        <w:behaviors>
          <w:behavior w:val="content"/>
        </w:behaviors>
        <w:guid w:val="{49178540-9A80-459E-AF09-449F1EB2234D}"/>
      </w:docPartPr>
      <w:docPartBody>
        <w:p w:rsidR="00991062" w:rsidRDefault="00991062">
          <w:pPr>
            <w:pStyle w:val="5C711A7C64C8484B95317D117EB2DB3C"/>
          </w:pPr>
          <w:r>
            <w:t>Institutional Affiliation(s)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062"/>
    <w:rsid w:val="001E2C8D"/>
    <w:rsid w:val="003F541F"/>
    <w:rsid w:val="004D4528"/>
    <w:rsid w:val="00565406"/>
    <w:rsid w:val="00991062"/>
    <w:rsid w:val="00B25A76"/>
    <w:rsid w:val="00B567FA"/>
    <w:rsid w:val="00BC1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5"/>
    <w:qFormat/>
    <w:pPr>
      <w:keepNext/>
      <w:keepLines/>
      <w:spacing w:after="0" w:line="480" w:lineRule="auto"/>
      <w:ind w:firstLine="720"/>
      <w:outlineLvl w:val="2"/>
    </w:pPr>
    <w:rPr>
      <w:rFonts w:asciiTheme="majorHAnsi" w:eastAsiaTheme="majorEastAsia" w:hAnsiTheme="majorHAnsi" w:cstheme="majorBidi"/>
      <w:b/>
      <w:bCs/>
      <w:color w:val="000000" w:themeColor="text1"/>
      <w:sz w:val="24"/>
      <w:szCs w:val="24"/>
      <w:lang w:eastAsia="ja-JP"/>
    </w:rPr>
  </w:style>
  <w:style w:type="paragraph" w:styleId="Heading4">
    <w:name w:val="heading 4"/>
    <w:basedOn w:val="Normal"/>
    <w:next w:val="Normal"/>
    <w:link w:val="Heading4Char"/>
    <w:uiPriority w:val="5"/>
    <w:qFormat/>
    <w:pPr>
      <w:keepNext/>
      <w:keepLines/>
      <w:spacing w:after="0" w:line="480" w:lineRule="auto"/>
      <w:ind w:firstLine="720"/>
      <w:outlineLvl w:val="3"/>
    </w:pPr>
    <w:rPr>
      <w:rFonts w:asciiTheme="majorHAnsi" w:eastAsiaTheme="majorEastAsia" w:hAnsiTheme="majorHAnsi" w:cstheme="majorBidi"/>
      <w:b/>
      <w:bCs/>
      <w:i/>
      <w:iCs/>
      <w:color w:val="000000" w:themeColor="text1"/>
      <w:sz w:val="24"/>
      <w:szCs w:val="24"/>
      <w:lang w:eastAsia="ja-JP"/>
    </w:rPr>
  </w:style>
  <w:style w:type="paragraph" w:styleId="Heading5">
    <w:name w:val="heading 5"/>
    <w:basedOn w:val="Normal"/>
    <w:next w:val="Normal"/>
    <w:link w:val="Heading5Char"/>
    <w:uiPriority w:val="5"/>
    <w:qFormat/>
    <w:pPr>
      <w:keepNext/>
      <w:keepLines/>
      <w:spacing w:after="0" w:line="480" w:lineRule="auto"/>
      <w:ind w:firstLine="720"/>
      <w:outlineLvl w:val="4"/>
    </w:pPr>
    <w:rPr>
      <w:rFonts w:asciiTheme="majorHAnsi" w:eastAsiaTheme="majorEastAsia" w:hAnsiTheme="majorHAnsi" w:cstheme="majorBidi"/>
      <w:i/>
      <w:iCs/>
      <w:color w:val="000000" w:themeColor="text1"/>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9BEBDDE541F49A9A1C51876D5AAA933">
    <w:name w:val="89BEBDDE541F49A9A1C51876D5AAA933"/>
  </w:style>
  <w:style w:type="paragraph" w:customStyle="1" w:styleId="9BCFF9BD6E3744BC9FB03ABF3184BB8F">
    <w:name w:val="9BCFF9BD6E3744BC9FB03ABF3184BB8F"/>
  </w:style>
  <w:style w:type="paragraph" w:customStyle="1" w:styleId="5C711A7C64C8484B95317D117EB2DB3C">
    <w:name w:val="5C711A7C64C8484B95317D117EB2DB3C"/>
  </w:style>
  <w:style w:type="paragraph" w:customStyle="1" w:styleId="62CF43123F5F43E0884CD83C2076B3A8">
    <w:name w:val="62CF43123F5F43E0884CD83C2076B3A8"/>
  </w:style>
  <w:style w:type="character" w:styleId="Emphasis">
    <w:name w:val="Emphasis"/>
    <w:basedOn w:val="DefaultParagraphFont"/>
    <w:uiPriority w:val="4"/>
    <w:unhideWhenUsed/>
    <w:qFormat/>
    <w:rPr>
      <w:i/>
      <w:iCs/>
    </w:rPr>
  </w:style>
  <w:style w:type="paragraph" w:customStyle="1" w:styleId="0B0CDFBEFFFC41999C7CEA849FB49E6D">
    <w:name w:val="0B0CDFBEFFFC41999C7CEA849FB49E6D"/>
  </w:style>
  <w:style w:type="paragraph" w:customStyle="1" w:styleId="4EB3824865A340D6BCE341E0E3D37F76">
    <w:name w:val="4EB3824865A340D6BCE341E0E3D37F76"/>
  </w:style>
  <w:style w:type="paragraph" w:customStyle="1" w:styleId="851224039D37439AA34ECC4B7330DC28">
    <w:name w:val="851224039D37439AA34ECC4B7330DC28"/>
  </w:style>
  <w:style w:type="paragraph" w:customStyle="1" w:styleId="55D64560C73C4DC08185FDCA1C848193">
    <w:name w:val="55D64560C73C4DC08185FDCA1C848193"/>
  </w:style>
  <w:style w:type="paragraph" w:customStyle="1" w:styleId="A0DB95C5905240DF8C6EE830AE6EF89B">
    <w:name w:val="A0DB95C5905240DF8C6EE830AE6EF89B"/>
  </w:style>
  <w:style w:type="paragraph" w:customStyle="1" w:styleId="0C702FD200364B298F03DE2EA3909FDD">
    <w:name w:val="0C702FD200364B298F03DE2EA3909FDD"/>
  </w:style>
  <w:style w:type="character" w:styleId="FootnoteReference">
    <w:name w:val="footnote reference"/>
    <w:basedOn w:val="DefaultParagraphFont"/>
    <w:uiPriority w:val="99"/>
    <w:qFormat/>
    <w:rPr>
      <w:vertAlign w:val="superscript"/>
    </w:rPr>
  </w:style>
  <w:style w:type="paragraph" w:customStyle="1" w:styleId="8CBEEC1CA8B34D9FA087586B6E356575">
    <w:name w:val="8CBEEC1CA8B34D9FA087586B6E356575"/>
  </w:style>
  <w:style w:type="paragraph" w:customStyle="1" w:styleId="4CDD75CC4DC7416A95E8517DF5D18E50">
    <w:name w:val="4CDD75CC4DC7416A95E8517DF5D18E50"/>
  </w:style>
  <w:style w:type="character" w:customStyle="1" w:styleId="Heading3Char">
    <w:name w:val="Heading 3 Char"/>
    <w:basedOn w:val="DefaultParagraphFont"/>
    <w:link w:val="Heading3"/>
    <w:uiPriority w:val="5"/>
    <w:rPr>
      <w:rFonts w:asciiTheme="majorHAnsi" w:eastAsiaTheme="majorEastAsia" w:hAnsiTheme="majorHAnsi" w:cstheme="majorBidi"/>
      <w:b/>
      <w:bCs/>
      <w:color w:val="000000" w:themeColor="text1"/>
      <w:sz w:val="24"/>
      <w:szCs w:val="24"/>
      <w:lang w:eastAsia="ja-JP"/>
    </w:rPr>
  </w:style>
  <w:style w:type="paragraph" w:customStyle="1" w:styleId="13789EB8D49A4CD78769FA15BBB18228">
    <w:name w:val="13789EB8D49A4CD78769FA15BBB18228"/>
  </w:style>
  <w:style w:type="paragraph" w:customStyle="1" w:styleId="9073E942F8174ACAABC32D4D30C510C3">
    <w:name w:val="9073E942F8174ACAABC32D4D30C510C3"/>
  </w:style>
  <w:style w:type="character" w:customStyle="1" w:styleId="Heading4Char">
    <w:name w:val="Heading 4 Char"/>
    <w:basedOn w:val="DefaultParagraphFont"/>
    <w:link w:val="Heading4"/>
    <w:uiPriority w:val="5"/>
    <w:rPr>
      <w:rFonts w:asciiTheme="majorHAnsi" w:eastAsiaTheme="majorEastAsia" w:hAnsiTheme="majorHAnsi" w:cstheme="majorBidi"/>
      <w:b/>
      <w:bCs/>
      <w:i/>
      <w:iCs/>
      <w:color w:val="000000" w:themeColor="text1"/>
      <w:sz w:val="24"/>
      <w:szCs w:val="24"/>
      <w:lang w:eastAsia="ja-JP"/>
    </w:rPr>
  </w:style>
  <w:style w:type="paragraph" w:customStyle="1" w:styleId="70515535460546EDA14C65E305837715">
    <w:name w:val="70515535460546EDA14C65E305837715"/>
  </w:style>
  <w:style w:type="paragraph" w:customStyle="1" w:styleId="4B66ABF764DB4DB7AD60833714D41D12">
    <w:name w:val="4B66ABF764DB4DB7AD60833714D41D12"/>
  </w:style>
  <w:style w:type="character" w:customStyle="1" w:styleId="Heading5Char">
    <w:name w:val="Heading 5 Char"/>
    <w:basedOn w:val="DefaultParagraphFont"/>
    <w:link w:val="Heading5"/>
    <w:uiPriority w:val="5"/>
    <w:rPr>
      <w:rFonts w:asciiTheme="majorHAnsi" w:eastAsiaTheme="majorEastAsia" w:hAnsiTheme="majorHAnsi" w:cstheme="majorBidi"/>
      <w:i/>
      <w:iCs/>
      <w:color w:val="000000" w:themeColor="text1"/>
      <w:sz w:val="24"/>
      <w:szCs w:val="24"/>
      <w:lang w:eastAsia="ja-JP"/>
    </w:rPr>
  </w:style>
  <w:style w:type="paragraph" w:customStyle="1" w:styleId="5E0A1B0748EC45CBA9714EED69723654">
    <w:name w:val="5E0A1B0748EC45CBA9714EED69723654"/>
  </w:style>
  <w:style w:type="paragraph" w:customStyle="1" w:styleId="7021437C738B410496244BE25FDA3F6E">
    <w:name w:val="7021437C738B410496244BE25FDA3F6E"/>
  </w:style>
  <w:style w:type="paragraph" w:customStyle="1" w:styleId="F0AFB29370694CD6923F88472CF08480">
    <w:name w:val="F0AFB29370694CD6923F88472CF08480"/>
  </w:style>
  <w:style w:type="paragraph" w:customStyle="1" w:styleId="3A4B54D81A37486E944F97079399F0EB">
    <w:name w:val="3A4B54D81A37486E944F97079399F0EB"/>
  </w:style>
  <w:style w:type="paragraph" w:customStyle="1" w:styleId="13BF493450154CDFAAE34BADC0E9D0FF">
    <w:name w:val="13BF493450154CDFAAE34BADC0E9D0FF"/>
  </w:style>
  <w:style w:type="paragraph" w:customStyle="1" w:styleId="7C19FE4A5EA74E66A84234EE8C520337">
    <w:name w:val="7C19FE4A5EA74E66A84234EE8C520337"/>
  </w:style>
  <w:style w:type="paragraph" w:customStyle="1" w:styleId="83AED24A992847AF81700E73CB187482">
    <w:name w:val="83AED24A992847AF81700E73CB187482"/>
  </w:style>
  <w:style w:type="paragraph" w:customStyle="1" w:styleId="03C94344423F443F89173A8BA7855B8B">
    <w:name w:val="03C94344423F443F89173A8BA7855B8B"/>
  </w:style>
  <w:style w:type="paragraph" w:customStyle="1" w:styleId="FC91421F652C40FEB86C98268BE760B7">
    <w:name w:val="FC91421F652C40FEB86C98268BE760B7"/>
  </w:style>
  <w:style w:type="paragraph" w:customStyle="1" w:styleId="54D381B3027444859C8526E8B35B02C3">
    <w:name w:val="54D381B3027444859C8526E8B35B02C3"/>
  </w:style>
  <w:style w:type="paragraph" w:customStyle="1" w:styleId="208122C606B94AACB09D92411C3D2485">
    <w:name w:val="208122C606B94AACB09D92411C3D2485"/>
  </w:style>
  <w:style w:type="paragraph" w:customStyle="1" w:styleId="754D29C6473F48AE9B7AB03BF209AC64">
    <w:name w:val="754D29C6473F48AE9B7AB03BF209AC64"/>
  </w:style>
  <w:style w:type="paragraph" w:customStyle="1" w:styleId="145681435C814E03BFDA067DC00B0437">
    <w:name w:val="145681435C814E03BFDA067DC00B0437"/>
  </w:style>
  <w:style w:type="paragraph" w:customStyle="1" w:styleId="24321A4691C745C4A9A2A78D73A80E15">
    <w:name w:val="24321A4691C745C4A9A2A78D73A80E15"/>
  </w:style>
  <w:style w:type="paragraph" w:customStyle="1" w:styleId="0D06B73C20E34547A1B31D889EDD5A1A">
    <w:name w:val="0D06B73C20E34547A1B31D889EDD5A1A"/>
  </w:style>
  <w:style w:type="paragraph" w:customStyle="1" w:styleId="4C5946A45421403BA2A30204A8D9C191">
    <w:name w:val="4C5946A45421403BA2A30204A8D9C191"/>
  </w:style>
  <w:style w:type="paragraph" w:customStyle="1" w:styleId="D65C612B4184420488522F2E79141AAD">
    <w:name w:val="D65C612B4184420488522F2E79141AAD"/>
  </w:style>
  <w:style w:type="paragraph" w:customStyle="1" w:styleId="569F0FD4DCFF4AE58E71DFE5640EF1B9">
    <w:name w:val="569F0FD4DCFF4AE58E71DFE5640EF1B9"/>
  </w:style>
  <w:style w:type="paragraph" w:customStyle="1" w:styleId="611FCD59B6FA49EF86873F13F622063C">
    <w:name w:val="611FCD59B6FA49EF86873F13F622063C"/>
  </w:style>
  <w:style w:type="paragraph" w:customStyle="1" w:styleId="AE34627765DE48F5A5DB9177EAF4768C">
    <w:name w:val="AE34627765DE48F5A5DB9177EAF4768C"/>
  </w:style>
  <w:style w:type="paragraph" w:customStyle="1" w:styleId="96526751931A4FE5A27C6CF349915413">
    <w:name w:val="96526751931A4FE5A27C6CF349915413"/>
  </w:style>
  <w:style w:type="paragraph" w:customStyle="1" w:styleId="B63D5EED99EA4234AA5D6DA3C31E3838">
    <w:name w:val="B63D5EED99EA4234AA5D6DA3C31E3838"/>
  </w:style>
  <w:style w:type="paragraph" w:customStyle="1" w:styleId="06B4718C848746DCB69A91F98346421C">
    <w:name w:val="06B4718C848746DCB69A91F98346421C"/>
  </w:style>
  <w:style w:type="paragraph" w:customStyle="1" w:styleId="9CD53471376C491E94ABBF1B394A5D86">
    <w:name w:val="9CD53471376C491E94ABBF1B394A5D86"/>
  </w:style>
  <w:style w:type="paragraph" w:customStyle="1" w:styleId="CB2B3720497043A380EE4A251001FB20">
    <w:name w:val="CB2B3720497043A380EE4A251001FB20"/>
  </w:style>
  <w:style w:type="paragraph" w:customStyle="1" w:styleId="D37BDFF74148440B95586B893F1C0DBF">
    <w:name w:val="D37BDFF74148440B95586B893F1C0DBF"/>
  </w:style>
  <w:style w:type="paragraph" w:customStyle="1" w:styleId="69A49E4E93244C539B5A76F222AEFA50">
    <w:name w:val="69A49E4E93244C539B5A76F222AEFA50"/>
  </w:style>
  <w:style w:type="paragraph" w:customStyle="1" w:styleId="A800F4B67E0D4CE09D382B04BAEB53E6">
    <w:name w:val="A800F4B67E0D4CE09D382B04BAEB53E6"/>
  </w:style>
  <w:style w:type="paragraph" w:customStyle="1" w:styleId="057C9D1AA5124DE6BDADC4BCB8CADE0C">
    <w:name w:val="057C9D1AA5124DE6BDADC4BCB8CADE0C"/>
  </w:style>
  <w:style w:type="paragraph" w:customStyle="1" w:styleId="0C421ACD638A498CAFC0B70398897AB4">
    <w:name w:val="0C421ACD638A498CAFC0B70398897AB4"/>
  </w:style>
  <w:style w:type="paragraph" w:customStyle="1" w:styleId="8DAA7735211A4CBB880F09A036C467F6">
    <w:name w:val="8DAA7735211A4CBB880F09A036C467F6"/>
  </w:style>
  <w:style w:type="paragraph" w:customStyle="1" w:styleId="8FA2931F381C4E228ED075176DEA72C6">
    <w:name w:val="8FA2931F381C4E228ED075176DEA72C6"/>
  </w:style>
  <w:style w:type="paragraph" w:customStyle="1" w:styleId="0A796704D1814DD5B18FB4EC5794C00C">
    <w:name w:val="0A796704D1814DD5B18FB4EC5794C00C"/>
  </w:style>
  <w:style w:type="paragraph" w:customStyle="1" w:styleId="FC766625683947A1B1361E7E03E6A37F">
    <w:name w:val="FC766625683947A1B1361E7E03E6A37F"/>
  </w:style>
  <w:style w:type="paragraph" w:customStyle="1" w:styleId="272F9F661F2F40CB91003A5D84326B9A">
    <w:name w:val="272F9F661F2F40CB91003A5D84326B9A"/>
  </w:style>
  <w:style w:type="paragraph" w:customStyle="1" w:styleId="46B82CB1386E41E49FFEB7111B7697D4">
    <w:name w:val="46B82CB1386E41E49FFEB7111B7697D4"/>
  </w:style>
  <w:style w:type="paragraph" w:customStyle="1" w:styleId="41E23B508A634F5D9879E354E9F63EC9">
    <w:name w:val="41E23B508A634F5D9879E354E9F63EC9"/>
  </w:style>
  <w:style w:type="paragraph" w:customStyle="1" w:styleId="A77CAA31D34B432881CB1F8DFCBADEC5">
    <w:name w:val="A77CAA31D34B432881CB1F8DFCBADEC5"/>
  </w:style>
  <w:style w:type="paragraph" w:customStyle="1" w:styleId="67B83EB766A644CB8E8E82793140E42F">
    <w:name w:val="67B83EB766A644CB8E8E82793140E42F"/>
  </w:style>
  <w:style w:type="paragraph" w:customStyle="1" w:styleId="5389853425784D0D95A79135FDD74D24">
    <w:name w:val="5389853425784D0D95A79135FDD74D24"/>
  </w:style>
  <w:style w:type="paragraph" w:customStyle="1" w:styleId="33CCA60201C3415CB45FACB5AE894062">
    <w:name w:val="33CCA60201C3415CB45FACB5AE894062"/>
  </w:style>
  <w:style w:type="paragraph" w:customStyle="1" w:styleId="A7BEDB2CE17345A0B93D8507232C32AF">
    <w:name w:val="A7BEDB2CE17345A0B93D8507232C32AF"/>
  </w:style>
  <w:style w:type="paragraph" w:customStyle="1" w:styleId="FA23002F6E0649479EE4803743EB3507">
    <w:name w:val="FA23002F6E0649479EE4803743EB3507"/>
  </w:style>
  <w:style w:type="paragraph" w:customStyle="1" w:styleId="8937480915304174BC7C95A0371E88A8">
    <w:name w:val="8937480915304174BC7C95A0371E88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w:rsidRDefault="009C4970"/&gt;&lt;w:sectPr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w:val="1"/&gt;&lt;w:tblInd w:w="0" w:type="dxa"/&gt;&lt;w:tblBorders&gt;&lt;w:top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w:themeTint="99"/&gt;&lt;/w:tblBorders&gt;&lt;w:tblCellMar&gt;&lt;w:top w:w="0" w:type="dxa"/&gt;&lt;w:left w:w="0" w:type="dxa"/&gt;&lt;w:bottom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F300F2AC-2E89-414B-9788-6A4E9FD81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33</TotalTime>
  <Pages>4</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6</cp:revision>
  <cp:lastPrinted>2020-07-17T18:57:00Z</cp:lastPrinted>
  <dcterms:created xsi:type="dcterms:W3CDTF">2020-07-24T09:07:00Z</dcterms:created>
  <dcterms:modified xsi:type="dcterms:W3CDTF">2020-07-26T12:43:00Z</dcterms:modified>
</cp:coreProperties>
</file>